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CellMar>
          <w:left w:w="70" w:type="dxa"/>
          <w:right w:w="70" w:type="dxa"/>
        </w:tblCellMar>
        <w:tblLook w:val="04A0"/>
      </w:tblPr>
      <w:tblGrid>
        <w:gridCol w:w="4134"/>
        <w:gridCol w:w="2887"/>
        <w:gridCol w:w="2329"/>
      </w:tblGrid>
      <w:tr w:rsidR="00B83148" w:rsidRPr="00695CBB" w:rsidTr="00694B34">
        <w:trPr>
          <w:trHeight w:val="287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8" w:rsidRDefault="0064198E" w:rsidP="00B83148">
            <w:pPr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Reglamento Interno</w:t>
            </w:r>
          </w:p>
          <w:p w:rsidR="0064198E" w:rsidRDefault="0064198E" w:rsidP="00B83148">
            <w:pPr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  <w:p w:rsidR="0064198E" w:rsidRDefault="0064198E" w:rsidP="0064198E">
            <w:pP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Temporadas:</w:t>
            </w:r>
          </w:p>
          <w:p w:rsidR="00B83148" w:rsidRDefault="00B83148" w:rsidP="00B83148">
            <w:pPr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  <w:p w:rsidR="00B83148" w:rsidRDefault="00B83148" w:rsidP="00D87D26">
            <w:pP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Baja temporada (BT) 01/03/</w:t>
            </w:r>
            <w:r w:rsidR="00DD149B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2019 al</w:t>
            </w: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 15/12/2019  </w:t>
            </w:r>
          </w:p>
          <w:p w:rsidR="00B83148" w:rsidRPr="00695CBB" w:rsidRDefault="00B83148" w:rsidP="00B83148">
            <w:pP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Alta </w:t>
            </w:r>
            <w:r w:rsidR="00DD149B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Temporada (</w:t>
            </w: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AT) 16/12/</w:t>
            </w:r>
            <w:r w:rsidR="00EA18F0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2019 al</w:t>
            </w: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 28/02/2020</w:t>
            </w:r>
            <w:r w:rsidRPr="00695CBB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8" w:rsidRPr="00B96957" w:rsidRDefault="00B83148" w:rsidP="00B8314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8" w:rsidRPr="00695CBB" w:rsidRDefault="00B83148" w:rsidP="00B83148">
            <w:pPr>
              <w:jc w:val="center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D36AF0" w:rsidRDefault="00482846" w:rsidP="00D36AF0">
      <w:pPr>
        <w:spacing w:line="220" w:lineRule="exact"/>
        <w:jc w:val="both"/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ab/>
      </w:r>
    </w:p>
    <w:p w:rsidR="00B83148" w:rsidRDefault="00B83148" w:rsidP="00D36AF0">
      <w:pPr>
        <w:spacing w:line="220" w:lineRule="exact"/>
        <w:jc w:val="both"/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</w:pPr>
    </w:p>
    <w:p w:rsidR="00D36AF0" w:rsidRPr="00695CBB" w:rsidRDefault="00D36AF0" w:rsidP="00D36AF0">
      <w:pPr>
        <w:spacing w:line="220" w:lineRule="exact"/>
        <w:jc w:val="both"/>
        <w:rPr>
          <w:rStyle w:val="nfasis"/>
          <w:rFonts w:ascii="Arial Narrow" w:hAnsi="Arial Narrow"/>
          <w:b/>
          <w:color w:val="808080" w:themeColor="background1" w:themeShade="80"/>
          <w:sz w:val="22"/>
          <w:szCs w:val="22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 xml:space="preserve">Política de </w:t>
      </w:r>
      <w:r w:rsidR="000A6F8C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>niños</w:t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>: 01 niño</w:t>
      </w:r>
      <w:r w:rsidR="009B03D2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>, sin cargo adicional de hasta 12</w:t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 xml:space="preserve"> años y uno máximo por habitación</w:t>
      </w:r>
      <w:r w:rsidRPr="00695CBB">
        <w:rPr>
          <w:rStyle w:val="nfasis"/>
          <w:rFonts w:ascii="Arial Narrow" w:hAnsi="Arial Narrow"/>
          <w:b/>
          <w:color w:val="808080" w:themeColor="background1" w:themeShade="80"/>
          <w:sz w:val="22"/>
          <w:szCs w:val="22"/>
        </w:rPr>
        <w:t>, compartiendo cama con los padres.</w:t>
      </w:r>
    </w:p>
    <w:p w:rsidR="00D36AF0" w:rsidRPr="00695CBB" w:rsidRDefault="00C80AAB" w:rsidP="00834AF9">
      <w:pPr>
        <w:spacing w:before="100" w:beforeAutospacing="1" w:after="100" w:afterAutospacing="1"/>
        <w:jc w:val="both"/>
        <w:rPr>
          <w:rStyle w:val="nfasis"/>
          <w:rFonts w:ascii="Arial Narrow" w:hAnsi="Arial Narrow" w:cs="Arial"/>
          <w:b/>
          <w:i w:val="0"/>
          <w:iCs w:val="0"/>
          <w:color w:val="808080" w:themeColor="background1" w:themeShade="80"/>
          <w:sz w:val="22"/>
          <w:szCs w:val="22"/>
        </w:rPr>
      </w:pPr>
      <w:r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>Cama adicional $</w:t>
      </w:r>
      <w:r w:rsidR="00D604C2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>20.000</w:t>
      </w:r>
      <w:r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 xml:space="preserve"> + IVA</w:t>
      </w:r>
      <w:r w:rsidR="00834AF9"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 xml:space="preserve"> Según disponibilidad del Hotel</w:t>
      </w:r>
      <w:r w:rsidR="009B03D2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</w:rPr>
        <w:t xml:space="preserve"> (incluye desayuno)</w:t>
      </w:r>
    </w:p>
    <w:p w:rsidR="00D36AF0" w:rsidRPr="00695CBB" w:rsidRDefault="00D36AF0" w:rsidP="00D36AF0">
      <w:pPr>
        <w:spacing w:line="220" w:lineRule="exact"/>
        <w:jc w:val="both"/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  <w:t>Servicios incluidos en la</w:t>
      </w:r>
      <w:r w:rsidR="004149CD"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  <w:t>s</w:t>
      </w:r>
      <w:r w:rsidRPr="00695CBB"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  <w:t xml:space="preserve"> tarifa</w:t>
      </w:r>
      <w:r w:rsidR="004149CD"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  <w:t>s</w:t>
      </w:r>
    </w:p>
    <w:p w:rsidR="00D36AF0" w:rsidRPr="00695CBB" w:rsidRDefault="00D36AF0" w:rsidP="00D36AF0">
      <w:pPr>
        <w:spacing w:line="120" w:lineRule="exact"/>
        <w:ind w:right="2513"/>
        <w:jc w:val="both"/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</w:p>
    <w:p w:rsidR="000A6F8C" w:rsidRPr="00695CBB" w:rsidRDefault="000A6F8C" w:rsidP="000A6F8C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</w:rPr>
      </w:pPr>
      <w:r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Servicio de Recepción 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>las 24 horas</w:t>
      </w:r>
    </w:p>
    <w:p w:rsidR="000A6F8C" w:rsidRPr="00D604C2" w:rsidRDefault="000A6F8C" w:rsidP="000A6F8C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>Servicio</w:t>
      </w:r>
      <w:r w:rsidRPr="00D604C2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de Mucama</w:t>
      </w:r>
    </w:p>
    <w:p w:rsidR="000A6F8C" w:rsidRPr="00695CBB" w:rsidRDefault="000A6F8C" w:rsidP="000A6F8C">
      <w:pPr>
        <w:numPr>
          <w:ilvl w:val="0"/>
          <w:numId w:val="19"/>
        </w:numPr>
        <w:tabs>
          <w:tab w:val="clear" w:pos="567"/>
        </w:tabs>
        <w:spacing w:before="100" w:beforeAutospacing="1" w:after="100" w:afterAutospacing="1" w:line="80" w:lineRule="atLeast"/>
        <w:ind w:left="570" w:hanging="456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Desayuno buffet </w:t>
      </w:r>
      <w:r w:rsidR="0064198E">
        <w:rPr>
          <w:rFonts w:ascii="Arial Narrow" w:hAnsi="Arial Narrow" w:cs="Arial"/>
          <w:color w:val="808080" w:themeColor="background1" w:themeShade="80"/>
          <w:sz w:val="22"/>
          <w:szCs w:val="22"/>
        </w:rPr>
        <w:t>americano</w:t>
      </w:r>
      <w:r w:rsidR="0064198E"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servido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en restaurant </w:t>
      </w:r>
    </w:p>
    <w:p w:rsidR="000A6F8C" w:rsidRPr="00695CBB" w:rsidRDefault="000A6F8C" w:rsidP="000A6F8C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>Conexión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Internet </w:t>
      </w:r>
    </w:p>
    <w:p w:rsidR="000A6F8C" w:rsidRPr="00695CBB" w:rsidRDefault="000A6F8C" w:rsidP="000A6F8C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Estacionamiento privado</w:t>
      </w:r>
      <w:r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sujeto a disponibilidad</w:t>
      </w:r>
    </w:p>
    <w:p w:rsidR="000A6F8C" w:rsidRDefault="00DD149B" w:rsidP="000A6F8C">
      <w:pPr>
        <w:numPr>
          <w:ilvl w:val="0"/>
          <w:numId w:val="19"/>
        </w:numPr>
        <w:spacing w:before="100" w:beforeAutospacing="1" w:after="100" w:afterAutospacing="1" w:line="220" w:lineRule="exac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Piscina y</w:t>
      </w:r>
      <w:r w:rsidR="000A6F8C"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sala de ejercicios</w:t>
      </w:r>
    </w:p>
    <w:p w:rsidR="000A6F8C" w:rsidRPr="000A6F8C" w:rsidRDefault="000A6F8C" w:rsidP="000A6F8C">
      <w:pPr>
        <w:spacing w:line="220" w:lineRule="exact"/>
        <w:jc w:val="both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u w:color="999999"/>
          <w:lang w:val="es-CL"/>
        </w:rPr>
      </w:pPr>
    </w:p>
    <w:p w:rsidR="00D36AF0" w:rsidRPr="00695CBB" w:rsidRDefault="00D36AF0" w:rsidP="00D36AF0">
      <w:pPr>
        <w:spacing w:line="220" w:lineRule="exact"/>
        <w:jc w:val="both"/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color="999999"/>
        </w:rPr>
        <w:t>Servicios con cargo al huésped</w:t>
      </w:r>
    </w:p>
    <w:p w:rsidR="00D36AF0" w:rsidRPr="00695CBB" w:rsidRDefault="00D36AF0" w:rsidP="00D36AF0">
      <w:pPr>
        <w:spacing w:line="120" w:lineRule="exact"/>
        <w:ind w:right="2513"/>
        <w:jc w:val="both"/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</w:p>
    <w:p w:rsidR="00D36AF0" w:rsidRPr="00695CBB" w:rsidRDefault="00D36AF0" w:rsidP="00D36AF0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  <w:lang w:val="en-US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</w:rPr>
        <w:t>Servicio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n-US"/>
        </w:rPr>
        <w:t xml:space="preserve"> de </w:t>
      </w:r>
      <w:r w:rsidR="001B3A6C">
        <w:rPr>
          <w:rFonts w:ascii="Arial Narrow" w:hAnsi="Arial Narrow" w:cs="Arial"/>
          <w:color w:val="808080" w:themeColor="background1" w:themeShade="80"/>
          <w:sz w:val="22"/>
          <w:szCs w:val="22"/>
          <w:lang w:val="en-US"/>
        </w:rPr>
        <w:t>telefoní</w:t>
      </w:r>
      <w:r w:rsidR="0010104A"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n-US"/>
        </w:rPr>
        <w:t>a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n-US"/>
        </w:rPr>
        <w:t>.</w:t>
      </w:r>
    </w:p>
    <w:p w:rsidR="000A6F8C" w:rsidRPr="00533D78" w:rsidRDefault="00533D78" w:rsidP="000A6F8C">
      <w:pPr>
        <w:numPr>
          <w:ilvl w:val="0"/>
          <w:numId w:val="19"/>
        </w:numPr>
        <w:spacing w:before="100" w:beforeAutospacing="1" w:after="100" w:afterAutospacing="1" w:line="80" w:lineRule="atLeast"/>
        <w:jc w:val="both"/>
        <w:outlineLvl w:val="0"/>
        <w:rPr>
          <w:rFonts w:ascii="Arial Narrow" w:hAnsi="Arial Narrow" w:cs="Arial"/>
          <w:color w:val="808080" w:themeColor="background1" w:themeShade="80"/>
          <w:sz w:val="22"/>
          <w:szCs w:val="22"/>
        </w:rPr>
      </w:pPr>
      <w:r w:rsidRPr="00533D78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Servicio de </w:t>
      </w:r>
      <w:r w:rsidR="00CB5C00" w:rsidRPr="00533D78">
        <w:rPr>
          <w:rFonts w:ascii="Arial Narrow" w:hAnsi="Arial Narrow" w:cs="Arial"/>
          <w:color w:val="808080" w:themeColor="background1" w:themeShade="80"/>
          <w:sz w:val="22"/>
          <w:szCs w:val="22"/>
        </w:rPr>
        <w:t>lavandería</w:t>
      </w:r>
    </w:p>
    <w:p w:rsidR="000A6F8C" w:rsidRPr="000A6F8C" w:rsidRDefault="000A6F8C" w:rsidP="000442BC">
      <w:pPr>
        <w:pStyle w:val="Prrafodelista"/>
        <w:ind w:left="681"/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Check in: 15.00 hrs. No se garantiza que las habitaciones estén disponibles antes de la hora estipulada de arribo. Si se requiere un earlycheck in se recomienda pagar la noche anterior a través de un pre registro. En este caso se deberá informar la hora y fecha de llegada al momento de realizar la reserva.</w:t>
      </w:r>
    </w:p>
    <w:p w:rsidR="000A6F8C" w:rsidRPr="000A6F8C" w:rsidRDefault="000A6F8C" w:rsidP="000442BC">
      <w:pPr>
        <w:pStyle w:val="Prrafodelista"/>
        <w:tabs>
          <w:tab w:val="left" w:pos="0"/>
        </w:tabs>
        <w:ind w:left="681"/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A6F8C" w:rsidRPr="000A6F8C" w:rsidRDefault="000A6F8C" w:rsidP="000442BC">
      <w:pPr>
        <w:pStyle w:val="Prrafodelista"/>
        <w:tabs>
          <w:tab w:val="left" w:pos="0"/>
        </w:tabs>
        <w:ind w:left="681"/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Check Out: 12.00 hrs. Si se requiere un late-checkout , se deberá abonar una tarifa por medio día adicional a lo pactado en la reserva, siempre y cuando el pasajero se retire antes de las 16:00 horas. Después de este horario se cargará el total de la tarifa rack.</w:t>
      </w:r>
    </w:p>
    <w:p w:rsidR="000A6F8C" w:rsidRPr="000A6F8C" w:rsidRDefault="000A6F8C" w:rsidP="000442BC">
      <w:pPr>
        <w:pStyle w:val="Prrafodelista"/>
        <w:tabs>
          <w:tab w:val="left" w:pos="0"/>
        </w:tabs>
        <w:ind w:left="681"/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D36AF0" w:rsidRPr="000A6F8C" w:rsidRDefault="000A6F8C" w:rsidP="000442BC">
      <w:pPr>
        <w:pStyle w:val="Prrafodelista"/>
        <w:spacing w:line="220" w:lineRule="exact"/>
        <w:ind w:left="681"/>
        <w:jc w:val="both"/>
        <w:rPr>
          <w:rFonts w:ascii="Arial Narrow" w:hAnsi="Arial Narrow" w:cs="Arial"/>
          <w:b/>
          <w:bCs/>
          <w:color w:val="808080" w:themeColor="background1" w:themeShade="80"/>
          <w:spacing w:val="24"/>
          <w:sz w:val="22"/>
          <w:szCs w:val="22"/>
          <w:u w:val="single" w:color="999999"/>
        </w:rPr>
      </w:pPr>
      <w:r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Las </w:t>
      </w:r>
      <w:r w:rsidR="00DD149B"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tarifas están</w:t>
      </w:r>
      <w:r w:rsidRPr="000A6F8C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sujetas a disponibilidad por eventos realizados en la ciudad de Iquique o Antofagasta en período Black out ejemplo Exponor.</w:t>
      </w:r>
    </w:p>
    <w:p w:rsidR="00D36AF0" w:rsidRPr="00695CBB" w:rsidRDefault="00D36AF0" w:rsidP="00371BE6">
      <w:pPr>
        <w:tabs>
          <w:tab w:val="left" w:pos="0"/>
        </w:tabs>
        <w:jc w:val="center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C80AAB" w:rsidRDefault="00C80AAB" w:rsidP="00D36AF0">
      <w:pPr>
        <w:tabs>
          <w:tab w:val="left" w:pos="0"/>
        </w:tabs>
        <w:jc w:val="both"/>
        <w:rPr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</w:pPr>
    </w:p>
    <w:p w:rsidR="00D36AF0" w:rsidRPr="00695CBB" w:rsidRDefault="00D36AF0" w:rsidP="00D36AF0">
      <w:pPr>
        <w:tabs>
          <w:tab w:val="left" w:pos="0"/>
        </w:tabs>
        <w:jc w:val="both"/>
        <w:rPr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  <w:lastRenderedPageBreak/>
        <w:t>RESERVAS Y POLITICA DE ANULACION:</w:t>
      </w:r>
    </w:p>
    <w:p w:rsidR="00D36AF0" w:rsidRPr="00695CBB" w:rsidRDefault="00D36AF0" w:rsidP="00D36AF0">
      <w:pPr>
        <w:spacing w:line="120" w:lineRule="exact"/>
        <w:ind w:right="2513"/>
        <w:jc w:val="both"/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</w:pP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  <w:r w:rsidRPr="00695CBB">
        <w:rPr>
          <w:rFonts w:ascii="Arial Narrow" w:hAnsi="Arial Narrow" w:cs="Arial"/>
          <w:b/>
          <w:bCs/>
          <w:color w:val="808080" w:themeColor="background1" w:themeShade="80"/>
          <w:sz w:val="22"/>
          <w:szCs w:val="22"/>
          <w:u w:val="double" w:color="999999"/>
        </w:rPr>
        <w:tab/>
      </w:r>
    </w:p>
    <w:p w:rsidR="00D36AF0" w:rsidRPr="00695CBB" w:rsidRDefault="00D36AF0" w:rsidP="00D36AF0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D36AF0" w:rsidRPr="00695CBB" w:rsidRDefault="00D36AF0" w:rsidP="00D36AF0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  <w:t>IMPORTANTE: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El departamento de reservas requiere que todas las reservas/ cancelaciones se informen por escrito vía e-mail.</w:t>
      </w: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Todas las reservas estarán ligadas a un número de confirmación</w:t>
      </w: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Existe un cargo de una noche por NO SHOW. Para evitar este cargo se deberá cancelar la reserva por escrito </w:t>
      </w:r>
      <w:r w:rsidR="00DD149B"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vía</w:t>
      </w:r>
      <w:r w:rsidR="00DD149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e-mail</w:t>
      </w:r>
      <w:r w:rsidR="00792247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, con 48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 horas de anticip</w:t>
      </w:r>
      <w:r w:rsidR="00792247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ación a la llegada del pasajero en baja temporada y 10 días hábiles en alta temporada.</w:t>
      </w: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El Departamento de Reservas asignará un número a todas las reservas anuladas. La agencia </w:t>
      </w:r>
      <w:r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o empresa </w:t>
      </w: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deberá mencionar este número para cualquier cambio futuro referido a esta reserva.</w:t>
      </w: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</w:p>
    <w:p w:rsidR="000442BC" w:rsidRPr="00695CBB" w:rsidRDefault="000442BC" w:rsidP="000442BC">
      <w:pPr>
        <w:tabs>
          <w:tab w:val="left" w:pos="0"/>
        </w:tabs>
        <w:jc w:val="both"/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>Por favor informar al Departamento de Reservas cualquier requerimiento especial como día y hora de llegada, transfer desde y hacia el aeropuerto, atención especial a la llegada, etc.</w:t>
      </w:r>
    </w:p>
    <w:p w:rsidR="000442BC" w:rsidRDefault="000442BC" w:rsidP="000442BC">
      <w:pPr>
        <w:spacing w:before="100" w:beforeAutospacing="1" w:after="100" w:afterAutospacing="1"/>
        <w:jc w:val="both"/>
        <w:rPr>
          <w:rStyle w:val="Hipervnculo"/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</w:pPr>
      <w:r w:rsidRPr="00695CBB">
        <w:rPr>
          <w:rFonts w:ascii="Arial Narrow" w:hAnsi="Arial Narrow" w:cs="Arial"/>
          <w:color w:val="808080" w:themeColor="background1" w:themeShade="80"/>
          <w:sz w:val="22"/>
          <w:szCs w:val="22"/>
          <w:lang w:val="es-CL"/>
        </w:rPr>
        <w:t xml:space="preserve">Para solicitar reservas o consultas, enviar a cualquiera de nuestro e-mail de contacto: </w:t>
      </w:r>
    </w:p>
    <w:p w:rsidR="000442BC" w:rsidRDefault="000442BC" w:rsidP="000442BC">
      <w:pPr>
        <w:spacing w:before="100" w:beforeAutospacing="1" w:after="100" w:afterAutospacing="1"/>
        <w:jc w:val="both"/>
        <w:rPr>
          <w:rStyle w:val="Hipervnculo"/>
          <w:rFonts w:ascii="Arial Narrow" w:hAnsi="Arial Narrow" w:cs="Arial"/>
          <w:b/>
          <w:color w:val="808080" w:themeColor="background1" w:themeShade="80"/>
          <w:sz w:val="22"/>
          <w:szCs w:val="22"/>
          <w:lang w:val="es-CL"/>
        </w:rPr>
      </w:pPr>
      <w:r>
        <w:rPr>
          <w:rStyle w:val="Hipervnculo"/>
          <w:rFonts w:ascii="Arial Narrow" w:hAnsi="Arial Narrow" w:cs="Arial"/>
          <w:b/>
          <w:color w:val="808080" w:themeColor="background1" w:themeShade="80"/>
          <w:sz w:val="22"/>
          <w:szCs w:val="22"/>
          <w:u w:val="none"/>
          <w:lang w:val="es-CL"/>
        </w:rPr>
        <w:t xml:space="preserve"> Iquique: </w:t>
      </w:r>
      <w:hyperlink r:id="rId7" w:history="1">
        <w:r w:rsidR="00445C4A" w:rsidRPr="00397A1A">
          <w:rPr>
            <w:rStyle w:val="Hipervnculo"/>
            <w:rFonts w:ascii="Arial Narrow" w:hAnsi="Arial Narrow" w:cs="Arial"/>
            <w:b/>
            <w:sz w:val="22"/>
            <w:szCs w:val="22"/>
            <w:lang w:val="es-CL"/>
          </w:rPr>
          <w:t>reservas2.iqq@sparkhoteles.cl</w:t>
        </w:r>
      </w:hyperlink>
      <w:r w:rsidRPr="00FF7E03">
        <w:rPr>
          <w:rStyle w:val="Hipervnculo"/>
          <w:rFonts w:ascii="Arial Narrow" w:hAnsi="Arial Narrow" w:cs="Arial"/>
          <w:b/>
          <w:color w:val="7F7F7F" w:themeColor="text1" w:themeTint="80"/>
          <w:sz w:val="22"/>
          <w:szCs w:val="22"/>
          <w:u w:val="none"/>
          <w:lang w:val="es-CL"/>
        </w:rPr>
        <w:t>;</w:t>
      </w:r>
      <w:r>
        <w:rPr>
          <w:rStyle w:val="Hipervnculo"/>
          <w:rFonts w:ascii="Arial Narrow" w:hAnsi="Arial Narrow" w:cs="Arial"/>
          <w:b/>
          <w:color w:val="808080" w:themeColor="background1" w:themeShade="80"/>
          <w:sz w:val="22"/>
          <w:szCs w:val="22"/>
          <w:u w:val="none"/>
          <w:lang w:val="es-CL"/>
        </w:rPr>
        <w:t xml:space="preserve">    </w:t>
      </w:r>
    </w:p>
    <w:p w:rsidR="000442BC" w:rsidRDefault="000442BC" w:rsidP="000442BC">
      <w:pPr>
        <w:spacing w:line="220" w:lineRule="exact"/>
        <w:jc w:val="both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</w:pPr>
      <w:r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  <w:t xml:space="preserve">PD: en caso de emergencia o consultas fuera del horario </w:t>
      </w:r>
      <w:r w:rsidR="006227BC"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  <w:t>hábil contactar</w:t>
      </w:r>
      <w:r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  <w:t xml:space="preserve"> al c</w:t>
      </w:r>
      <w:r w:rsidR="00445C4A"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  <w:t>elular en turno: (56-9)58304533</w:t>
      </w:r>
    </w:p>
    <w:p w:rsidR="00695CBB" w:rsidRDefault="00695CBB" w:rsidP="00834AF9">
      <w:pPr>
        <w:spacing w:line="220" w:lineRule="exact"/>
        <w:jc w:val="both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</w:pPr>
    </w:p>
    <w:p w:rsidR="00695CBB" w:rsidRPr="00695CBB" w:rsidRDefault="00695CBB" w:rsidP="00695CBB">
      <w:pPr>
        <w:spacing w:line="220" w:lineRule="exact"/>
        <w:jc w:val="center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</w:pPr>
    </w:p>
    <w:p w:rsidR="00695CBB" w:rsidRPr="00695CBB" w:rsidRDefault="00695CBB" w:rsidP="00695CBB">
      <w:pPr>
        <w:spacing w:line="220" w:lineRule="exact"/>
        <w:jc w:val="center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</w:pPr>
      <w:r w:rsidRPr="00695CBB"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  <w:t>Se despide muy atentamente</w:t>
      </w:r>
    </w:p>
    <w:p w:rsidR="00695CBB" w:rsidRPr="00695CBB" w:rsidRDefault="00695CBB" w:rsidP="00695CBB">
      <w:pPr>
        <w:spacing w:line="220" w:lineRule="exact"/>
        <w:jc w:val="center"/>
        <w:rPr>
          <w:rFonts w:ascii="Arial Narrow" w:hAnsi="Arial Narrow" w:cs="Arial"/>
          <w:bCs/>
          <w:color w:val="808080" w:themeColor="background1" w:themeShade="80"/>
          <w:spacing w:val="24"/>
          <w:sz w:val="22"/>
          <w:szCs w:val="22"/>
          <w:lang w:val="es-CL"/>
        </w:rPr>
      </w:pPr>
    </w:p>
    <w:p w:rsidR="00695CBB" w:rsidRPr="00695CBB" w:rsidRDefault="00695CBB" w:rsidP="00695CBB">
      <w:pPr>
        <w:shd w:val="clear" w:color="auto" w:fill="FFFFFF"/>
        <w:jc w:val="center"/>
        <w:textAlignment w:val="center"/>
        <w:rPr>
          <w:rFonts w:ascii="Arial Narrow" w:hAnsi="Arial Narrow"/>
          <w:color w:val="808080" w:themeColor="background1" w:themeShade="80"/>
          <w:sz w:val="22"/>
          <w:szCs w:val="22"/>
          <w:lang w:val="es-CL" w:eastAsia="es-CL"/>
        </w:rPr>
      </w:pPr>
      <w:r w:rsidRPr="00695CBB">
        <w:rPr>
          <w:rFonts w:ascii="Arial Narrow" w:hAnsi="Arial Narrow"/>
          <w:color w:val="808080" w:themeColor="background1" w:themeShade="80"/>
          <w:sz w:val="22"/>
          <w:szCs w:val="22"/>
        </w:rPr>
        <w:t>Spark Hoteles</w:t>
      </w:r>
    </w:p>
    <w:p w:rsidR="00E53BB5" w:rsidRDefault="00695CBB" w:rsidP="00695CBB">
      <w:pPr>
        <w:shd w:val="clear" w:color="auto" w:fill="FFFFFF"/>
        <w:jc w:val="center"/>
        <w:textAlignment w:val="center"/>
        <w:rPr>
          <w:rFonts w:ascii="Arial Narrow" w:hAnsi="Arial Narrow"/>
          <w:color w:val="808080" w:themeColor="background1" w:themeShade="80"/>
          <w:sz w:val="22"/>
          <w:szCs w:val="22"/>
        </w:rPr>
      </w:pPr>
      <w:r w:rsidRPr="00695CBB">
        <w:rPr>
          <w:rFonts w:ascii="Arial Narrow" w:hAnsi="Arial Narrow"/>
          <w:color w:val="808080" w:themeColor="background1" w:themeShade="80"/>
          <w:sz w:val="22"/>
          <w:szCs w:val="22"/>
        </w:rPr>
        <w:t xml:space="preserve">Iquique - Antofagasta </w:t>
      </w:r>
    </w:p>
    <w:p w:rsidR="00695CBB" w:rsidRPr="00695CBB" w:rsidRDefault="00E53BB5" w:rsidP="00695CBB">
      <w:pPr>
        <w:shd w:val="clear" w:color="auto" w:fill="FFFFFF"/>
        <w:jc w:val="center"/>
        <w:textAlignment w:val="center"/>
        <w:rPr>
          <w:rFonts w:ascii="Arial Narrow" w:hAnsi="Arial Narrow"/>
          <w:color w:val="808080" w:themeColor="background1" w:themeShade="80"/>
          <w:sz w:val="22"/>
          <w:szCs w:val="22"/>
          <w:lang w:val="es-CL" w:eastAsia="es-CL"/>
        </w:rPr>
      </w:pPr>
      <w:r>
        <w:rPr>
          <w:rFonts w:ascii="Arial Narrow" w:hAnsi="Arial Narrow"/>
          <w:color w:val="808080" w:themeColor="background1" w:themeShade="80"/>
          <w:sz w:val="22"/>
          <w:szCs w:val="22"/>
        </w:rPr>
        <w:t xml:space="preserve"> C</w:t>
      </w:r>
      <w:r w:rsidR="00637371">
        <w:rPr>
          <w:rFonts w:ascii="Arial Narrow" w:hAnsi="Arial Narrow"/>
          <w:color w:val="808080" w:themeColor="background1" w:themeShade="80"/>
          <w:sz w:val="22"/>
          <w:szCs w:val="22"/>
        </w:rPr>
        <w:t>elular</w:t>
      </w:r>
      <w:r>
        <w:rPr>
          <w:rFonts w:ascii="Arial Narrow" w:hAnsi="Arial Narrow"/>
          <w:color w:val="808080" w:themeColor="background1" w:themeShade="80"/>
          <w:sz w:val="22"/>
          <w:szCs w:val="22"/>
        </w:rPr>
        <w:t>: +569</w:t>
      </w:r>
      <w:r w:rsidR="006B6FEC">
        <w:rPr>
          <w:rFonts w:ascii="Arial Narrow" w:hAnsi="Arial Narrow"/>
          <w:color w:val="808080" w:themeColor="background1" w:themeShade="80"/>
          <w:sz w:val="22"/>
          <w:szCs w:val="22"/>
        </w:rPr>
        <w:t>-</w:t>
      </w:r>
      <w:r w:rsidR="00445C4A">
        <w:rPr>
          <w:rFonts w:ascii="Arial Narrow" w:hAnsi="Arial Narrow"/>
          <w:color w:val="808080" w:themeColor="background1" w:themeShade="80"/>
          <w:sz w:val="22"/>
          <w:szCs w:val="22"/>
        </w:rPr>
        <w:t>58304533</w:t>
      </w:r>
    </w:p>
    <w:p w:rsidR="007C6430" w:rsidRPr="00695CBB" w:rsidRDefault="007C6430" w:rsidP="00834AF9">
      <w:pPr>
        <w:spacing w:line="220" w:lineRule="exact"/>
        <w:jc w:val="both"/>
        <w:rPr>
          <w:rStyle w:val="Textoennegrita"/>
          <w:rFonts w:ascii="Arial Narrow" w:hAnsi="Arial Narrow" w:cs="Arial"/>
          <w:color w:val="808080" w:themeColor="background1" w:themeShade="80"/>
          <w:spacing w:val="24"/>
          <w:sz w:val="22"/>
          <w:szCs w:val="22"/>
          <w:lang w:val="es-CL"/>
        </w:rPr>
      </w:pPr>
    </w:p>
    <w:sectPr w:rsidR="007C6430" w:rsidRPr="00695CBB" w:rsidSect="00E26133">
      <w:headerReference w:type="default" r:id="rId8"/>
      <w:footerReference w:type="default" r:id="rId9"/>
      <w:pgSz w:w="12242" w:h="15842" w:code="1"/>
      <w:pgMar w:top="2155" w:right="1412" w:bottom="1418" w:left="1712" w:header="35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B5" w:rsidRDefault="00CB40B5">
      <w:r>
        <w:separator/>
      </w:r>
    </w:p>
  </w:endnote>
  <w:endnote w:type="continuationSeparator" w:id="0">
    <w:p w:rsidR="00CB40B5" w:rsidRDefault="00CB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D2" w:rsidRPr="005F75EA" w:rsidRDefault="009B03D2" w:rsidP="009B03D2">
    <w:pPr>
      <w:jc w:val="center"/>
      <w:rPr>
        <w:rFonts w:asciiTheme="minorHAnsi" w:hAnsiTheme="minorHAnsi" w:cs="Arial"/>
        <w:b/>
        <w:bCs/>
        <w:sz w:val="18"/>
        <w:szCs w:val="18"/>
      </w:rPr>
    </w:pPr>
    <w:r>
      <w:rPr>
        <w:rFonts w:asciiTheme="minorHAnsi" w:hAnsiTheme="minorHAnsi" w:cs="Arial"/>
        <w:b/>
        <w:bCs/>
        <w:sz w:val="18"/>
        <w:szCs w:val="18"/>
      </w:rPr>
      <w:t xml:space="preserve">Iquique: Amunátegui 2034, Iquique. Tel: (56-57) – 2410000. Antofagasta: </w:t>
    </w:r>
    <w:r w:rsidRPr="005F75EA">
      <w:rPr>
        <w:rFonts w:asciiTheme="minorHAnsi" w:hAnsiTheme="minorHAnsi" w:cs="Arial"/>
        <w:b/>
        <w:bCs/>
        <w:sz w:val="18"/>
        <w:szCs w:val="18"/>
      </w:rPr>
      <w:t xml:space="preserve">Av. Argentina 1234 – </w:t>
    </w:r>
    <w:r>
      <w:rPr>
        <w:rFonts w:asciiTheme="minorHAnsi" w:hAnsiTheme="minorHAnsi" w:cs="Arial"/>
        <w:b/>
        <w:bCs/>
        <w:sz w:val="18"/>
        <w:szCs w:val="18"/>
      </w:rPr>
      <w:t>Antofagasta</w:t>
    </w:r>
  </w:p>
  <w:p w:rsidR="009B03D2" w:rsidRDefault="009B03D2" w:rsidP="009B03D2">
    <w:pPr>
      <w:jc w:val="center"/>
      <w:rPr>
        <w:rFonts w:asciiTheme="minorHAnsi" w:hAnsiTheme="minorHAnsi" w:cs="Arial"/>
        <w:b/>
        <w:bCs/>
        <w:sz w:val="18"/>
        <w:szCs w:val="18"/>
      </w:rPr>
    </w:pPr>
    <w:r>
      <w:rPr>
        <w:rFonts w:asciiTheme="minorHAnsi" w:hAnsiTheme="minorHAnsi" w:cs="Arial"/>
        <w:b/>
        <w:bCs/>
        <w:sz w:val="18"/>
        <w:szCs w:val="18"/>
      </w:rPr>
      <w:t>Tel Antofagasta:(56-55) 2638888 – Teléfono Iquique: (56-57)241000</w:t>
    </w:r>
    <w:r w:rsidR="00445C4A">
      <w:rPr>
        <w:rFonts w:asciiTheme="minorHAnsi" w:hAnsiTheme="minorHAnsi" w:cs="Arial"/>
        <w:b/>
        <w:bCs/>
        <w:sz w:val="18"/>
        <w:szCs w:val="18"/>
      </w:rPr>
      <w:t>0 celular de turno: 569 58304533</w:t>
    </w:r>
  </w:p>
  <w:p w:rsidR="009B03D2" w:rsidRPr="00695CBB" w:rsidRDefault="00BC1F82" w:rsidP="009B03D2">
    <w:pPr>
      <w:jc w:val="center"/>
      <w:rPr>
        <w:rStyle w:val="Hipervnculo"/>
        <w:rFonts w:asciiTheme="minorHAnsi" w:hAnsiTheme="minorHAnsi" w:cs="Arial"/>
        <w:b/>
        <w:bCs/>
        <w:sz w:val="18"/>
        <w:szCs w:val="18"/>
        <w:u w:val="none"/>
      </w:rPr>
    </w:pPr>
    <w:hyperlink r:id="rId1" w:history="1"/>
    <w:hyperlink r:id="rId2" w:history="1">
      <w:r w:rsidR="00E541FC" w:rsidRPr="00B82E0D">
        <w:rPr>
          <w:rStyle w:val="Hipervnculo"/>
          <w:rFonts w:asciiTheme="minorHAnsi" w:hAnsiTheme="minorHAnsi" w:cs="Arial"/>
          <w:b/>
          <w:bCs/>
          <w:sz w:val="18"/>
          <w:szCs w:val="18"/>
        </w:rPr>
        <w:t>reservas.antofagasta@sparkhoteles.cl</w:t>
      </w:r>
    </w:hyperlink>
    <w:r w:rsidR="009B03D2" w:rsidRPr="00695CBB">
      <w:rPr>
        <w:rStyle w:val="Hipervnculo"/>
        <w:rFonts w:asciiTheme="minorHAnsi" w:hAnsiTheme="minorHAnsi" w:cs="Arial"/>
        <w:b/>
        <w:bCs/>
        <w:sz w:val="18"/>
        <w:szCs w:val="18"/>
        <w:u w:val="none"/>
      </w:rPr>
      <w:t xml:space="preserve">; </w:t>
    </w:r>
    <w:hyperlink r:id="rId3" w:history="1">
      <w:r w:rsidR="00445C4A" w:rsidRPr="00397A1A">
        <w:rPr>
          <w:rStyle w:val="Hipervnculo"/>
          <w:rFonts w:asciiTheme="minorHAnsi" w:hAnsiTheme="minorHAnsi" w:cs="Arial"/>
          <w:b/>
          <w:bCs/>
          <w:sz w:val="18"/>
          <w:szCs w:val="18"/>
        </w:rPr>
        <w:t>reservas2.iqq@sparkhoteles.cl</w:t>
      </w:r>
    </w:hyperlink>
    <w:r w:rsidR="009B03D2">
      <w:rPr>
        <w:rStyle w:val="Hipervnculo"/>
        <w:rFonts w:asciiTheme="minorHAnsi" w:hAnsiTheme="minorHAnsi" w:cs="Arial"/>
        <w:b/>
        <w:bCs/>
        <w:sz w:val="18"/>
        <w:szCs w:val="18"/>
        <w:u w:val="none"/>
      </w:rPr>
      <w:t xml:space="preserve">; </w:t>
    </w:r>
  </w:p>
  <w:p w:rsidR="005F75EA" w:rsidRPr="005F75EA" w:rsidRDefault="005F75EA" w:rsidP="005F75EA">
    <w:pPr>
      <w:jc w:val="center"/>
      <w:rPr>
        <w:rFonts w:asciiTheme="minorHAnsi" w:hAnsiTheme="minorHAnsi" w:cs="Arial"/>
        <w:b/>
        <w:bCs/>
        <w:sz w:val="18"/>
        <w:szCs w:val="18"/>
      </w:rPr>
    </w:pPr>
  </w:p>
  <w:p w:rsidR="00A87E24" w:rsidRPr="00217272" w:rsidRDefault="00A87E24" w:rsidP="00DA7BF1">
    <w:pPr>
      <w:jc w:val="center"/>
      <w:rPr>
        <w:rFonts w:ascii="Verdana" w:hAnsi="Verdana" w:cs="Arial"/>
        <w:b/>
        <w:bCs/>
        <w:sz w:val="18"/>
        <w:szCs w:val="18"/>
      </w:rPr>
    </w:pPr>
  </w:p>
  <w:p w:rsidR="00C1053A" w:rsidRPr="00217272" w:rsidRDefault="00C1053A" w:rsidP="00DA7BF1">
    <w:pPr>
      <w:jc w:val="center"/>
      <w:rPr>
        <w:rFonts w:ascii="Verdana" w:hAnsi="Verdana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B5" w:rsidRDefault="00CB40B5">
      <w:r>
        <w:separator/>
      </w:r>
    </w:p>
  </w:footnote>
  <w:footnote w:type="continuationSeparator" w:id="0">
    <w:p w:rsidR="00CB40B5" w:rsidRDefault="00CB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D3" w:rsidRDefault="00130C2D" w:rsidP="00695CBB">
    <w:pPr>
      <w:pStyle w:val="Encabezado"/>
      <w:tabs>
        <w:tab w:val="clear" w:pos="4252"/>
        <w:tab w:val="clear" w:pos="8504"/>
        <w:tab w:val="center" w:pos="3990"/>
        <w:tab w:val="right" w:pos="9118"/>
      </w:tabs>
      <w:ind w:left="-342" w:firstLine="3534"/>
    </w:pPr>
    <w:r>
      <w:rPr>
        <w:noProof/>
        <w:lang w:val="es-CL" w:eastAsia="es-CL"/>
      </w:rPr>
      <w:drawing>
        <wp:inline distT="0" distB="0" distL="0" distR="0">
          <wp:extent cx="1638300" cy="2175222"/>
          <wp:effectExtent l="0" t="0" r="0" b="0"/>
          <wp:docPr id="4" name="2 Imagen" descr="Logo Spark 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Logo Spark (Color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76" cy="2183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95CB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831_"/>
      </v:shape>
    </w:pict>
  </w:numPicBullet>
  <w:numPicBullet w:numPicBulletId="1">
    <w:pict>
      <v:shape id="_x0000_i1045" type="#_x0000_t75" style="width:5.25pt;height:9pt" o:bullet="t">
        <v:imagedata r:id="rId2" o:title="MCBD21327_0000[1]"/>
      </v:shape>
    </w:pict>
  </w:numPicBullet>
  <w:numPicBullet w:numPicBulletId="2">
    <w:pict>
      <v:shape id="_x0000_i1046" type="#_x0000_t75" style="width:11.25pt;height:5.25pt" o:bullet="t">
        <v:imagedata r:id="rId3" o:title="MCBD21314_0000[1]"/>
      </v:shape>
    </w:pict>
  </w:numPicBullet>
  <w:numPicBullet w:numPicBulletId="3">
    <w:pict>
      <v:shape id="_x0000_i1047" type="#_x0000_t75" style="width:9pt;height:9pt" o:bullet="t">
        <v:imagedata r:id="rId4" o:title="BD15061_"/>
      </v:shape>
    </w:pict>
  </w:numPicBullet>
  <w:numPicBullet w:numPicBulletId="4">
    <w:pict>
      <v:shape id="_x0000_i1048" type="#_x0000_t75" style="width:13.5pt;height:13.5pt" o:bullet="t">
        <v:imagedata r:id="rId5" o:title="MCBD21329_0000[1]"/>
      </v:shape>
    </w:pict>
  </w:numPicBullet>
  <w:numPicBullet w:numPicBulletId="5">
    <w:pict>
      <v:shape id="_x0000_i1049" type="#_x0000_t75" style="width:9pt;height:7.5pt" o:bullet="t">
        <v:imagedata r:id="rId6" o:title="MCBD21316_0000[1]"/>
      </v:shape>
    </w:pict>
  </w:numPicBullet>
  <w:numPicBullet w:numPicBulletId="6">
    <w:pict>
      <v:shape id="_x0000_i1050" type="#_x0000_t75" style="width:11.25pt;height:11.25pt" o:bullet="t">
        <v:imagedata r:id="rId7" o:title="BD14980_"/>
      </v:shape>
    </w:pict>
  </w:numPicBullet>
  <w:numPicBullet w:numPicBulletId="7">
    <w:pict>
      <v:shape id="_x0000_i1051" type="#_x0000_t75" style="width:16.5pt;height:9pt" o:bullet="t">
        <v:imagedata r:id="rId8" o:title="BD21333_"/>
      </v:shape>
    </w:pict>
  </w:numPicBullet>
  <w:numPicBullet w:numPicBulletId="8">
    <w:pict>
      <v:shape id="_x0000_i1052" type="#_x0000_t75" style="width:9pt;height:9pt" o:bullet="t">
        <v:imagedata r:id="rId9" o:title="BD15059_"/>
      </v:shape>
    </w:pict>
  </w:numPicBullet>
  <w:numPicBullet w:numPicBulletId="9">
    <w:pict>
      <v:shape id="_x0000_i1053" type="#_x0000_t75" style="width:9pt;height:9pt" o:bullet="t">
        <v:imagedata r:id="rId10" o:title="BD21482_"/>
      </v:shape>
    </w:pict>
  </w:numPicBullet>
  <w:numPicBullet w:numPicBulletId="10">
    <w:pict>
      <v:shape id="_x0000_i1054" type="#_x0000_t75" style="width:9pt;height:9pt" o:bullet="t">
        <v:imagedata r:id="rId11" o:title="MCBD21344_0000[1]"/>
      </v:shape>
    </w:pict>
  </w:numPicBullet>
  <w:numPicBullet w:numPicBulletId="11">
    <w:pict>
      <v:shape id="_x0000_i1055" type="#_x0000_t75" style="width:11.25pt;height:5.25pt" o:bullet="t">
        <v:imagedata r:id="rId12" o:title="clip_image001"/>
      </v:shape>
    </w:pict>
  </w:numPicBullet>
  <w:abstractNum w:abstractNumId="0">
    <w:nsid w:val="02477EF6"/>
    <w:multiLevelType w:val="hybridMultilevel"/>
    <w:tmpl w:val="CB007DCE"/>
    <w:lvl w:ilvl="0" w:tplc="D8E6707E">
      <w:start w:val="1"/>
      <w:numFmt w:val="bullet"/>
      <w:lvlText w:val=""/>
      <w:lvlPicBulletId w:val="4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  <w:lang w:val="es-ES"/>
      </w:rPr>
    </w:lvl>
    <w:lvl w:ilvl="1" w:tplc="940E6F60">
      <w:start w:val="1"/>
      <w:numFmt w:val="bullet"/>
      <w:lvlText w:val=""/>
      <w:lvlPicBulletId w:val="2"/>
      <w:lvlJc w:val="left"/>
      <w:pPr>
        <w:tabs>
          <w:tab w:val="num" w:pos="1533"/>
        </w:tabs>
        <w:ind w:left="1647" w:hanging="567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47379"/>
    <w:multiLevelType w:val="multilevel"/>
    <w:tmpl w:val="F8B6EDC8"/>
    <w:lvl w:ilvl="0">
      <w:start w:val="1"/>
      <w:numFmt w:val="bullet"/>
      <w:lvlText w:val=""/>
      <w:lvlPicBulletId w:val="4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20AA3"/>
    <w:multiLevelType w:val="multilevel"/>
    <w:tmpl w:val="B65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50218"/>
    <w:multiLevelType w:val="hybridMultilevel"/>
    <w:tmpl w:val="FCF26052"/>
    <w:lvl w:ilvl="0" w:tplc="E6F841F0">
      <w:start w:val="1"/>
      <w:numFmt w:val="bullet"/>
      <w:lvlText w:val="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808080"/>
      </w:rPr>
    </w:lvl>
    <w:lvl w:ilvl="1" w:tplc="940E6F60">
      <w:start w:val="1"/>
      <w:numFmt w:val="bullet"/>
      <w:lvlText w:val=""/>
      <w:lvlPicBulletId w:val="11"/>
      <w:lvlJc w:val="left"/>
      <w:pPr>
        <w:tabs>
          <w:tab w:val="num" w:pos="1533"/>
        </w:tabs>
        <w:ind w:left="1647" w:hanging="567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A120C"/>
    <w:multiLevelType w:val="multilevel"/>
    <w:tmpl w:val="66A2DC2C"/>
    <w:lvl w:ilvl="0">
      <w:start w:val="1"/>
      <w:numFmt w:val="bullet"/>
      <w:lvlText w:val=""/>
      <w:lvlPicBulletId w:val="3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564F"/>
    <w:multiLevelType w:val="hybridMultilevel"/>
    <w:tmpl w:val="C8309212"/>
    <w:lvl w:ilvl="0" w:tplc="D856DE5E">
      <w:start w:val="1"/>
      <w:numFmt w:val="bullet"/>
      <w:lvlText w:val=""/>
      <w:lvlPicBulletId w:val="1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864E9"/>
    <w:multiLevelType w:val="hybridMultilevel"/>
    <w:tmpl w:val="FFC26A86"/>
    <w:lvl w:ilvl="0" w:tplc="422E488A">
      <w:start w:val="1"/>
      <w:numFmt w:val="bullet"/>
      <w:lvlText w:val=""/>
      <w:lvlPicBulletId w:val="0"/>
      <w:lvlJc w:val="left"/>
      <w:pPr>
        <w:tabs>
          <w:tab w:val="num" w:pos="624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354C"/>
    <w:multiLevelType w:val="multilevel"/>
    <w:tmpl w:val="6FDE0286"/>
    <w:lvl w:ilvl="0">
      <w:start w:val="1"/>
      <w:numFmt w:val="bullet"/>
      <w:lvlText w:val=""/>
      <w:lvlPicBulletId w:val="0"/>
      <w:lvlJc w:val="left"/>
      <w:pPr>
        <w:tabs>
          <w:tab w:val="num" w:pos="321"/>
        </w:tabs>
        <w:ind w:left="4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54F55"/>
    <w:multiLevelType w:val="multilevel"/>
    <w:tmpl w:val="C830921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C28C6"/>
    <w:multiLevelType w:val="hybridMultilevel"/>
    <w:tmpl w:val="F9945F18"/>
    <w:lvl w:ilvl="0" w:tplc="9C7A5C54">
      <w:start w:val="1"/>
      <w:numFmt w:val="bullet"/>
      <w:lvlText w:val=""/>
      <w:lvlPicBulletId w:val="10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85FEE"/>
    <w:multiLevelType w:val="multilevel"/>
    <w:tmpl w:val="F8B6EDC8"/>
    <w:lvl w:ilvl="0">
      <w:start w:val="1"/>
      <w:numFmt w:val="bullet"/>
      <w:lvlText w:val=""/>
      <w:lvlPicBulletId w:val="4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B2183"/>
    <w:multiLevelType w:val="hybridMultilevel"/>
    <w:tmpl w:val="BF7CABF0"/>
    <w:lvl w:ilvl="0" w:tplc="6F301B64">
      <w:start w:val="1"/>
      <w:numFmt w:val="bullet"/>
      <w:lvlText w:val=""/>
      <w:lvlPicBulletId w:val="2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66221"/>
    <w:multiLevelType w:val="multilevel"/>
    <w:tmpl w:val="FFC26A86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A03EF"/>
    <w:multiLevelType w:val="multilevel"/>
    <w:tmpl w:val="29DC5D6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15D00"/>
    <w:multiLevelType w:val="multilevel"/>
    <w:tmpl w:val="7C6EE8BC"/>
    <w:lvl w:ilvl="0">
      <w:start w:val="1"/>
      <w:numFmt w:val="bullet"/>
      <w:lvlText w:val=""/>
      <w:lvlPicBulletId w:val="1"/>
      <w:lvlJc w:val="left"/>
      <w:pPr>
        <w:tabs>
          <w:tab w:val="num" w:pos="624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27C98"/>
    <w:multiLevelType w:val="hybridMultilevel"/>
    <w:tmpl w:val="6FDE0286"/>
    <w:lvl w:ilvl="0" w:tplc="A7EA31CE">
      <w:start w:val="1"/>
      <w:numFmt w:val="bullet"/>
      <w:lvlText w:val=""/>
      <w:lvlPicBulletId w:val="0"/>
      <w:lvlJc w:val="left"/>
      <w:pPr>
        <w:tabs>
          <w:tab w:val="num" w:pos="321"/>
        </w:tabs>
        <w:ind w:left="47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53610"/>
    <w:multiLevelType w:val="hybridMultilevel"/>
    <w:tmpl w:val="A13E4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2521C"/>
    <w:multiLevelType w:val="multilevel"/>
    <w:tmpl w:val="BF7CABF0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63322"/>
    <w:multiLevelType w:val="hybridMultilevel"/>
    <w:tmpl w:val="B65A39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C24D6"/>
    <w:multiLevelType w:val="multilevel"/>
    <w:tmpl w:val="D374A0BE"/>
    <w:lvl w:ilvl="0">
      <w:start w:val="1"/>
      <w:numFmt w:val="bullet"/>
      <w:lvlText w:val=""/>
      <w:lvlPicBulletId w:val="4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533"/>
        </w:tabs>
        <w:ind w:left="164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76DDE"/>
    <w:multiLevelType w:val="hybridMultilevel"/>
    <w:tmpl w:val="70DC43BA"/>
    <w:lvl w:ilvl="0" w:tplc="9C7A5C54">
      <w:start w:val="1"/>
      <w:numFmt w:val="bullet"/>
      <w:lvlText w:val=""/>
      <w:lvlPicBulletId w:val="10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 w:tplc="940E6F60">
      <w:start w:val="1"/>
      <w:numFmt w:val="bullet"/>
      <w:lvlText w:val=""/>
      <w:lvlPicBulletId w:val="2"/>
      <w:lvlJc w:val="left"/>
      <w:pPr>
        <w:tabs>
          <w:tab w:val="num" w:pos="1533"/>
        </w:tabs>
        <w:ind w:left="1647" w:hanging="567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D5E37"/>
    <w:multiLevelType w:val="hybridMultilevel"/>
    <w:tmpl w:val="66A2DC2C"/>
    <w:lvl w:ilvl="0" w:tplc="E4762B0A">
      <w:start w:val="1"/>
      <w:numFmt w:val="bullet"/>
      <w:lvlText w:val=""/>
      <w:lvlPicBulletId w:val="3"/>
      <w:lvlJc w:val="left"/>
      <w:pPr>
        <w:tabs>
          <w:tab w:val="num" w:pos="567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F1775"/>
    <w:multiLevelType w:val="hybridMultilevel"/>
    <w:tmpl w:val="29DC5D6A"/>
    <w:lvl w:ilvl="0" w:tplc="C0AC12BA">
      <w:start w:val="1"/>
      <w:numFmt w:val="bullet"/>
      <w:lvlText w:val=""/>
      <w:lvlPicBulletId w:val="0"/>
      <w:lvlJc w:val="left"/>
      <w:pPr>
        <w:tabs>
          <w:tab w:val="num" w:pos="680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C537E"/>
    <w:multiLevelType w:val="hybridMultilevel"/>
    <w:tmpl w:val="7C6EE8BC"/>
    <w:lvl w:ilvl="0" w:tplc="69C8ADC8">
      <w:start w:val="1"/>
      <w:numFmt w:val="bullet"/>
      <w:lvlText w:val=""/>
      <w:lvlPicBulletId w:val="1"/>
      <w:lvlJc w:val="left"/>
      <w:pPr>
        <w:tabs>
          <w:tab w:val="num" w:pos="624"/>
        </w:tabs>
        <w:ind w:left="681" w:hanging="5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46FB9"/>
    <w:multiLevelType w:val="multilevel"/>
    <w:tmpl w:val="3BFA4BA8"/>
    <w:lvl w:ilvl="0">
      <w:start w:val="1"/>
      <w:numFmt w:val="bullet"/>
      <w:lvlText w:val=""/>
      <w:lvlPicBulletId w:val="0"/>
      <w:lvlJc w:val="left"/>
      <w:pPr>
        <w:tabs>
          <w:tab w:val="num" w:pos="321"/>
        </w:tabs>
        <w:ind w:left="4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166CD"/>
    <w:multiLevelType w:val="hybridMultilevel"/>
    <w:tmpl w:val="3BFA4BA8"/>
    <w:lvl w:ilvl="0" w:tplc="A7EA31CE">
      <w:start w:val="1"/>
      <w:numFmt w:val="bullet"/>
      <w:lvlText w:val=""/>
      <w:lvlPicBulletId w:val="0"/>
      <w:lvlJc w:val="left"/>
      <w:pPr>
        <w:tabs>
          <w:tab w:val="num" w:pos="321"/>
        </w:tabs>
        <w:ind w:left="47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7"/>
  </w:num>
  <w:num w:numId="5">
    <w:abstractNumId w:val="25"/>
  </w:num>
  <w:num w:numId="6">
    <w:abstractNumId w:val="24"/>
  </w:num>
  <w:num w:numId="7">
    <w:abstractNumId w:val="22"/>
  </w:num>
  <w:num w:numId="8">
    <w:abstractNumId w:val="13"/>
  </w:num>
  <w:num w:numId="9">
    <w:abstractNumId w:val="6"/>
  </w:num>
  <w:num w:numId="10">
    <w:abstractNumId w:val="12"/>
  </w:num>
  <w:num w:numId="11">
    <w:abstractNumId w:val="23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1"/>
  </w:num>
  <w:num w:numId="21">
    <w:abstractNumId w:val="10"/>
  </w:num>
  <w:num w:numId="22">
    <w:abstractNumId w:val="19"/>
  </w:num>
  <w:num w:numId="23">
    <w:abstractNumId w:val="20"/>
  </w:num>
  <w:num w:numId="24">
    <w:abstractNumId w:val="9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stylePaneFormatFilter w:val="3F01"/>
  <w:defaultTabStop w:val="397"/>
  <w:hyphenationZone w:val="425"/>
  <w:drawingGridHorizontalSpacing w:val="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073C"/>
    <w:rsid w:val="00002392"/>
    <w:rsid w:val="00002D7D"/>
    <w:rsid w:val="0001752F"/>
    <w:rsid w:val="000210A6"/>
    <w:rsid w:val="00036F68"/>
    <w:rsid w:val="000375A3"/>
    <w:rsid w:val="000442BC"/>
    <w:rsid w:val="00044C8D"/>
    <w:rsid w:val="00055A34"/>
    <w:rsid w:val="00066090"/>
    <w:rsid w:val="00083B2C"/>
    <w:rsid w:val="00095BB6"/>
    <w:rsid w:val="000A052E"/>
    <w:rsid w:val="000A1369"/>
    <w:rsid w:val="000A40DF"/>
    <w:rsid w:val="000A6534"/>
    <w:rsid w:val="000A6F8C"/>
    <w:rsid w:val="000B7C3C"/>
    <w:rsid w:val="000C29B0"/>
    <w:rsid w:val="000C56E8"/>
    <w:rsid w:val="000D7B1B"/>
    <w:rsid w:val="000E284D"/>
    <w:rsid w:val="000E30C6"/>
    <w:rsid w:val="000F09E6"/>
    <w:rsid w:val="000F4BCB"/>
    <w:rsid w:val="000F55BB"/>
    <w:rsid w:val="0010104A"/>
    <w:rsid w:val="0010114C"/>
    <w:rsid w:val="0010427D"/>
    <w:rsid w:val="00114BB8"/>
    <w:rsid w:val="00115B50"/>
    <w:rsid w:val="0012329C"/>
    <w:rsid w:val="00124218"/>
    <w:rsid w:val="00130123"/>
    <w:rsid w:val="0013068A"/>
    <w:rsid w:val="00130C2D"/>
    <w:rsid w:val="00130C3F"/>
    <w:rsid w:val="00133050"/>
    <w:rsid w:val="001358CE"/>
    <w:rsid w:val="00135AF1"/>
    <w:rsid w:val="00141E40"/>
    <w:rsid w:val="001440C3"/>
    <w:rsid w:val="00144556"/>
    <w:rsid w:val="001540B8"/>
    <w:rsid w:val="001634E6"/>
    <w:rsid w:val="00165AAA"/>
    <w:rsid w:val="0016661D"/>
    <w:rsid w:val="001713AD"/>
    <w:rsid w:val="00172383"/>
    <w:rsid w:val="00172C33"/>
    <w:rsid w:val="00176ABE"/>
    <w:rsid w:val="00183F45"/>
    <w:rsid w:val="001855B0"/>
    <w:rsid w:val="001904F2"/>
    <w:rsid w:val="001909B4"/>
    <w:rsid w:val="001B1075"/>
    <w:rsid w:val="001B3A6C"/>
    <w:rsid w:val="001B66AD"/>
    <w:rsid w:val="001B6940"/>
    <w:rsid w:val="001C08EF"/>
    <w:rsid w:val="001C5B63"/>
    <w:rsid w:val="001C5E10"/>
    <w:rsid w:val="001D1521"/>
    <w:rsid w:val="001D1608"/>
    <w:rsid w:val="001D1DDD"/>
    <w:rsid w:val="001D5FFC"/>
    <w:rsid w:val="001E3093"/>
    <w:rsid w:val="001F549D"/>
    <w:rsid w:val="001F5B98"/>
    <w:rsid w:val="001F653A"/>
    <w:rsid w:val="0020198A"/>
    <w:rsid w:val="002071EF"/>
    <w:rsid w:val="00217272"/>
    <w:rsid w:val="00224125"/>
    <w:rsid w:val="00234646"/>
    <w:rsid w:val="00240032"/>
    <w:rsid w:val="002421FD"/>
    <w:rsid w:val="00243FD3"/>
    <w:rsid w:val="00252E4F"/>
    <w:rsid w:val="00254987"/>
    <w:rsid w:val="00264874"/>
    <w:rsid w:val="00270A9E"/>
    <w:rsid w:val="0027189B"/>
    <w:rsid w:val="00273501"/>
    <w:rsid w:val="002774FC"/>
    <w:rsid w:val="002808FC"/>
    <w:rsid w:val="00291DB3"/>
    <w:rsid w:val="0029561E"/>
    <w:rsid w:val="00295C3F"/>
    <w:rsid w:val="002C3CDA"/>
    <w:rsid w:val="002D055F"/>
    <w:rsid w:val="002D0865"/>
    <w:rsid w:val="002D4E9F"/>
    <w:rsid w:val="002D5416"/>
    <w:rsid w:val="002E1217"/>
    <w:rsid w:val="002E1B8B"/>
    <w:rsid w:val="002E3F0D"/>
    <w:rsid w:val="002F36CD"/>
    <w:rsid w:val="003054B3"/>
    <w:rsid w:val="00321FA4"/>
    <w:rsid w:val="00322023"/>
    <w:rsid w:val="00325C19"/>
    <w:rsid w:val="00326189"/>
    <w:rsid w:val="00332872"/>
    <w:rsid w:val="003362CF"/>
    <w:rsid w:val="00336E88"/>
    <w:rsid w:val="00337DCF"/>
    <w:rsid w:val="003502FF"/>
    <w:rsid w:val="00370B61"/>
    <w:rsid w:val="00371BE6"/>
    <w:rsid w:val="00372B7C"/>
    <w:rsid w:val="00373CC5"/>
    <w:rsid w:val="0037443D"/>
    <w:rsid w:val="00377CDD"/>
    <w:rsid w:val="0038648A"/>
    <w:rsid w:val="00386D8A"/>
    <w:rsid w:val="00391C26"/>
    <w:rsid w:val="003A2557"/>
    <w:rsid w:val="003A3836"/>
    <w:rsid w:val="003B6E33"/>
    <w:rsid w:val="003C06B4"/>
    <w:rsid w:val="003D015C"/>
    <w:rsid w:val="003D3985"/>
    <w:rsid w:val="003D3C27"/>
    <w:rsid w:val="003E0949"/>
    <w:rsid w:val="003E20F2"/>
    <w:rsid w:val="003F36CB"/>
    <w:rsid w:val="003F4929"/>
    <w:rsid w:val="003F601F"/>
    <w:rsid w:val="003F6D01"/>
    <w:rsid w:val="0040488F"/>
    <w:rsid w:val="004142FD"/>
    <w:rsid w:val="004149CD"/>
    <w:rsid w:val="004204F5"/>
    <w:rsid w:val="00431DDB"/>
    <w:rsid w:val="00432A70"/>
    <w:rsid w:val="00434656"/>
    <w:rsid w:val="004402DF"/>
    <w:rsid w:val="00445C4A"/>
    <w:rsid w:val="00447CDC"/>
    <w:rsid w:val="00456312"/>
    <w:rsid w:val="004614B0"/>
    <w:rsid w:val="00466A3B"/>
    <w:rsid w:val="00466ABD"/>
    <w:rsid w:val="00467764"/>
    <w:rsid w:val="0047798A"/>
    <w:rsid w:val="00482846"/>
    <w:rsid w:val="00482E66"/>
    <w:rsid w:val="0048411A"/>
    <w:rsid w:val="00485B95"/>
    <w:rsid w:val="004860CD"/>
    <w:rsid w:val="00492C92"/>
    <w:rsid w:val="004A4068"/>
    <w:rsid w:val="004A4988"/>
    <w:rsid w:val="004A4E6B"/>
    <w:rsid w:val="004B03CC"/>
    <w:rsid w:val="004B19AB"/>
    <w:rsid w:val="004B2B7A"/>
    <w:rsid w:val="004B31FE"/>
    <w:rsid w:val="004B3843"/>
    <w:rsid w:val="004B5006"/>
    <w:rsid w:val="004C7845"/>
    <w:rsid w:val="004D375A"/>
    <w:rsid w:val="004E12B7"/>
    <w:rsid w:val="004E2555"/>
    <w:rsid w:val="004E5FEC"/>
    <w:rsid w:val="004F2E67"/>
    <w:rsid w:val="005076DB"/>
    <w:rsid w:val="005101E2"/>
    <w:rsid w:val="005163C7"/>
    <w:rsid w:val="005207E7"/>
    <w:rsid w:val="005221F3"/>
    <w:rsid w:val="005249F8"/>
    <w:rsid w:val="00524B82"/>
    <w:rsid w:val="00525290"/>
    <w:rsid w:val="00525A34"/>
    <w:rsid w:val="00527D25"/>
    <w:rsid w:val="00533D78"/>
    <w:rsid w:val="00535691"/>
    <w:rsid w:val="00536996"/>
    <w:rsid w:val="00537917"/>
    <w:rsid w:val="00553BFE"/>
    <w:rsid w:val="0055763D"/>
    <w:rsid w:val="00562905"/>
    <w:rsid w:val="00570F44"/>
    <w:rsid w:val="0057115E"/>
    <w:rsid w:val="00571300"/>
    <w:rsid w:val="00574210"/>
    <w:rsid w:val="00574FCE"/>
    <w:rsid w:val="0057786F"/>
    <w:rsid w:val="005837BC"/>
    <w:rsid w:val="00584445"/>
    <w:rsid w:val="00586D76"/>
    <w:rsid w:val="00586DA6"/>
    <w:rsid w:val="00587E81"/>
    <w:rsid w:val="00597FBF"/>
    <w:rsid w:val="005A2EE9"/>
    <w:rsid w:val="005A34F4"/>
    <w:rsid w:val="005A778D"/>
    <w:rsid w:val="005B34B6"/>
    <w:rsid w:val="005C073C"/>
    <w:rsid w:val="005C6A74"/>
    <w:rsid w:val="005D0C5E"/>
    <w:rsid w:val="005D1304"/>
    <w:rsid w:val="005D58EC"/>
    <w:rsid w:val="005D6500"/>
    <w:rsid w:val="005E02C9"/>
    <w:rsid w:val="005E3829"/>
    <w:rsid w:val="005F517D"/>
    <w:rsid w:val="005F75EA"/>
    <w:rsid w:val="00603BBF"/>
    <w:rsid w:val="00606814"/>
    <w:rsid w:val="00611301"/>
    <w:rsid w:val="00615952"/>
    <w:rsid w:val="006227BC"/>
    <w:rsid w:val="0063082D"/>
    <w:rsid w:val="00637371"/>
    <w:rsid w:val="0064198E"/>
    <w:rsid w:val="00645224"/>
    <w:rsid w:val="00650D41"/>
    <w:rsid w:val="0065293F"/>
    <w:rsid w:val="006607E8"/>
    <w:rsid w:val="0066115C"/>
    <w:rsid w:val="0066149F"/>
    <w:rsid w:val="00672227"/>
    <w:rsid w:val="00675E46"/>
    <w:rsid w:val="006761EA"/>
    <w:rsid w:val="006811D9"/>
    <w:rsid w:val="006821E4"/>
    <w:rsid w:val="00683403"/>
    <w:rsid w:val="006835BA"/>
    <w:rsid w:val="00694B34"/>
    <w:rsid w:val="00695CBB"/>
    <w:rsid w:val="006978BC"/>
    <w:rsid w:val="006A0520"/>
    <w:rsid w:val="006A4947"/>
    <w:rsid w:val="006A6FF0"/>
    <w:rsid w:val="006B400F"/>
    <w:rsid w:val="006B6FEC"/>
    <w:rsid w:val="006D0665"/>
    <w:rsid w:val="006D2315"/>
    <w:rsid w:val="006D4D2D"/>
    <w:rsid w:val="006D55C4"/>
    <w:rsid w:val="006D738D"/>
    <w:rsid w:val="006E33E8"/>
    <w:rsid w:val="006E5EFA"/>
    <w:rsid w:val="006F281A"/>
    <w:rsid w:val="006F7719"/>
    <w:rsid w:val="00704E28"/>
    <w:rsid w:val="00710F95"/>
    <w:rsid w:val="00715121"/>
    <w:rsid w:val="0071779B"/>
    <w:rsid w:val="00731058"/>
    <w:rsid w:val="00733C43"/>
    <w:rsid w:val="007416B6"/>
    <w:rsid w:val="00746848"/>
    <w:rsid w:val="007515A8"/>
    <w:rsid w:val="00754606"/>
    <w:rsid w:val="00755869"/>
    <w:rsid w:val="00762858"/>
    <w:rsid w:val="0076419E"/>
    <w:rsid w:val="00765A84"/>
    <w:rsid w:val="00772374"/>
    <w:rsid w:val="0077723E"/>
    <w:rsid w:val="007772A3"/>
    <w:rsid w:val="0078123A"/>
    <w:rsid w:val="00782514"/>
    <w:rsid w:val="00783017"/>
    <w:rsid w:val="00792247"/>
    <w:rsid w:val="007952CA"/>
    <w:rsid w:val="00796D03"/>
    <w:rsid w:val="007A2276"/>
    <w:rsid w:val="007A5270"/>
    <w:rsid w:val="007A5FE4"/>
    <w:rsid w:val="007A713A"/>
    <w:rsid w:val="007C0FD3"/>
    <w:rsid w:val="007C6430"/>
    <w:rsid w:val="007D33B5"/>
    <w:rsid w:val="007E1749"/>
    <w:rsid w:val="007E3784"/>
    <w:rsid w:val="007F191A"/>
    <w:rsid w:val="007F5C22"/>
    <w:rsid w:val="007F6079"/>
    <w:rsid w:val="00801E7F"/>
    <w:rsid w:val="00804882"/>
    <w:rsid w:val="00807E5F"/>
    <w:rsid w:val="00823D6F"/>
    <w:rsid w:val="00834AF9"/>
    <w:rsid w:val="008419AB"/>
    <w:rsid w:val="0084347C"/>
    <w:rsid w:val="008563C8"/>
    <w:rsid w:val="008615B1"/>
    <w:rsid w:val="0086244C"/>
    <w:rsid w:val="008670BE"/>
    <w:rsid w:val="0087427A"/>
    <w:rsid w:val="008756B4"/>
    <w:rsid w:val="0087729E"/>
    <w:rsid w:val="00877357"/>
    <w:rsid w:val="00880437"/>
    <w:rsid w:val="00884383"/>
    <w:rsid w:val="0088595F"/>
    <w:rsid w:val="00887DAF"/>
    <w:rsid w:val="00890141"/>
    <w:rsid w:val="00890B85"/>
    <w:rsid w:val="00894DF3"/>
    <w:rsid w:val="00895CD3"/>
    <w:rsid w:val="00896D1A"/>
    <w:rsid w:val="008A68C7"/>
    <w:rsid w:val="008A6DB4"/>
    <w:rsid w:val="008B044F"/>
    <w:rsid w:val="008B5E9C"/>
    <w:rsid w:val="008B7F79"/>
    <w:rsid w:val="008C0FFD"/>
    <w:rsid w:val="008C1513"/>
    <w:rsid w:val="008C41DE"/>
    <w:rsid w:val="008C5859"/>
    <w:rsid w:val="008C7421"/>
    <w:rsid w:val="008C751E"/>
    <w:rsid w:val="008D142F"/>
    <w:rsid w:val="008D7A8B"/>
    <w:rsid w:val="008E34B3"/>
    <w:rsid w:val="008E5779"/>
    <w:rsid w:val="008F19B0"/>
    <w:rsid w:val="008F7B99"/>
    <w:rsid w:val="009027DD"/>
    <w:rsid w:val="00911B62"/>
    <w:rsid w:val="009166F6"/>
    <w:rsid w:val="009176CA"/>
    <w:rsid w:val="009238A7"/>
    <w:rsid w:val="00924FA7"/>
    <w:rsid w:val="00937917"/>
    <w:rsid w:val="0094168D"/>
    <w:rsid w:val="00950B69"/>
    <w:rsid w:val="00951F27"/>
    <w:rsid w:val="00964A78"/>
    <w:rsid w:val="00965C33"/>
    <w:rsid w:val="00967713"/>
    <w:rsid w:val="00967744"/>
    <w:rsid w:val="00971309"/>
    <w:rsid w:val="00971A4F"/>
    <w:rsid w:val="00974147"/>
    <w:rsid w:val="00974C49"/>
    <w:rsid w:val="00977888"/>
    <w:rsid w:val="00981655"/>
    <w:rsid w:val="009826BF"/>
    <w:rsid w:val="00985425"/>
    <w:rsid w:val="00986798"/>
    <w:rsid w:val="009A4BE7"/>
    <w:rsid w:val="009A7AFC"/>
    <w:rsid w:val="009B02B2"/>
    <w:rsid w:val="009B03D2"/>
    <w:rsid w:val="009B1FBE"/>
    <w:rsid w:val="009B2F17"/>
    <w:rsid w:val="009B5967"/>
    <w:rsid w:val="009B6932"/>
    <w:rsid w:val="009C20AC"/>
    <w:rsid w:val="009C2798"/>
    <w:rsid w:val="009C4817"/>
    <w:rsid w:val="009C507B"/>
    <w:rsid w:val="009C523D"/>
    <w:rsid w:val="009D181F"/>
    <w:rsid w:val="009D6B50"/>
    <w:rsid w:val="009E02AF"/>
    <w:rsid w:val="009E29EF"/>
    <w:rsid w:val="00A000B1"/>
    <w:rsid w:val="00A0439F"/>
    <w:rsid w:val="00A04FCC"/>
    <w:rsid w:val="00A070A0"/>
    <w:rsid w:val="00A07344"/>
    <w:rsid w:val="00A112BB"/>
    <w:rsid w:val="00A14AE1"/>
    <w:rsid w:val="00A231DE"/>
    <w:rsid w:val="00A3090D"/>
    <w:rsid w:val="00A30972"/>
    <w:rsid w:val="00A339CF"/>
    <w:rsid w:val="00A40EEF"/>
    <w:rsid w:val="00A42469"/>
    <w:rsid w:val="00A433A8"/>
    <w:rsid w:val="00A44B45"/>
    <w:rsid w:val="00A60455"/>
    <w:rsid w:val="00A63EB9"/>
    <w:rsid w:val="00A700B9"/>
    <w:rsid w:val="00A70619"/>
    <w:rsid w:val="00A72CD3"/>
    <w:rsid w:val="00A74072"/>
    <w:rsid w:val="00A81C21"/>
    <w:rsid w:val="00A84A97"/>
    <w:rsid w:val="00A8588E"/>
    <w:rsid w:val="00A87E24"/>
    <w:rsid w:val="00A90817"/>
    <w:rsid w:val="00A92EAB"/>
    <w:rsid w:val="00A94CFC"/>
    <w:rsid w:val="00AA0462"/>
    <w:rsid w:val="00AA3374"/>
    <w:rsid w:val="00AA65E9"/>
    <w:rsid w:val="00AB51DF"/>
    <w:rsid w:val="00AC5130"/>
    <w:rsid w:val="00AD4917"/>
    <w:rsid w:val="00AE696C"/>
    <w:rsid w:val="00AF31F7"/>
    <w:rsid w:val="00AF6D14"/>
    <w:rsid w:val="00B064C5"/>
    <w:rsid w:val="00B12FBD"/>
    <w:rsid w:val="00B1549C"/>
    <w:rsid w:val="00B17811"/>
    <w:rsid w:val="00B2081A"/>
    <w:rsid w:val="00B20C6F"/>
    <w:rsid w:val="00B2685B"/>
    <w:rsid w:val="00B4164D"/>
    <w:rsid w:val="00B4668F"/>
    <w:rsid w:val="00B500B6"/>
    <w:rsid w:val="00B52863"/>
    <w:rsid w:val="00B55CE7"/>
    <w:rsid w:val="00B6380B"/>
    <w:rsid w:val="00B64FD8"/>
    <w:rsid w:val="00B65FDF"/>
    <w:rsid w:val="00B66B78"/>
    <w:rsid w:val="00B744CB"/>
    <w:rsid w:val="00B76DA9"/>
    <w:rsid w:val="00B83148"/>
    <w:rsid w:val="00B90AE2"/>
    <w:rsid w:val="00B91713"/>
    <w:rsid w:val="00B925F5"/>
    <w:rsid w:val="00B92762"/>
    <w:rsid w:val="00B944D4"/>
    <w:rsid w:val="00B94E52"/>
    <w:rsid w:val="00B96957"/>
    <w:rsid w:val="00BA0C3D"/>
    <w:rsid w:val="00BA3FEE"/>
    <w:rsid w:val="00BA4E36"/>
    <w:rsid w:val="00BB2CFE"/>
    <w:rsid w:val="00BB6CA6"/>
    <w:rsid w:val="00BC1F82"/>
    <w:rsid w:val="00BC25A8"/>
    <w:rsid w:val="00BC2E3B"/>
    <w:rsid w:val="00BD0736"/>
    <w:rsid w:val="00BD2BEB"/>
    <w:rsid w:val="00BD2C43"/>
    <w:rsid w:val="00BD557E"/>
    <w:rsid w:val="00BE1C00"/>
    <w:rsid w:val="00BE28CE"/>
    <w:rsid w:val="00BE3A82"/>
    <w:rsid w:val="00BE7EC0"/>
    <w:rsid w:val="00BF0D59"/>
    <w:rsid w:val="00BF1DEA"/>
    <w:rsid w:val="00BF2279"/>
    <w:rsid w:val="00BF3287"/>
    <w:rsid w:val="00BF5EA9"/>
    <w:rsid w:val="00BF67B6"/>
    <w:rsid w:val="00C01723"/>
    <w:rsid w:val="00C06114"/>
    <w:rsid w:val="00C1053A"/>
    <w:rsid w:val="00C109BC"/>
    <w:rsid w:val="00C16B6F"/>
    <w:rsid w:val="00C27A7A"/>
    <w:rsid w:val="00C3071B"/>
    <w:rsid w:val="00C30A5C"/>
    <w:rsid w:val="00C325D0"/>
    <w:rsid w:val="00C34304"/>
    <w:rsid w:val="00C372DD"/>
    <w:rsid w:val="00C40E77"/>
    <w:rsid w:val="00C42115"/>
    <w:rsid w:val="00C47A17"/>
    <w:rsid w:val="00C5005F"/>
    <w:rsid w:val="00C50F4D"/>
    <w:rsid w:val="00C524D9"/>
    <w:rsid w:val="00C54100"/>
    <w:rsid w:val="00C5526E"/>
    <w:rsid w:val="00C6076B"/>
    <w:rsid w:val="00C64D35"/>
    <w:rsid w:val="00C6588F"/>
    <w:rsid w:val="00C67F7A"/>
    <w:rsid w:val="00C71409"/>
    <w:rsid w:val="00C80AAB"/>
    <w:rsid w:val="00C81A73"/>
    <w:rsid w:val="00C8440D"/>
    <w:rsid w:val="00C873BA"/>
    <w:rsid w:val="00C87A83"/>
    <w:rsid w:val="00C87F0A"/>
    <w:rsid w:val="00C91AC5"/>
    <w:rsid w:val="00C93DF7"/>
    <w:rsid w:val="00C97106"/>
    <w:rsid w:val="00CA0970"/>
    <w:rsid w:val="00CA117D"/>
    <w:rsid w:val="00CA2BD5"/>
    <w:rsid w:val="00CA2EB6"/>
    <w:rsid w:val="00CA63B4"/>
    <w:rsid w:val="00CA73C6"/>
    <w:rsid w:val="00CB40B5"/>
    <w:rsid w:val="00CB5C00"/>
    <w:rsid w:val="00CC1214"/>
    <w:rsid w:val="00CC6BD2"/>
    <w:rsid w:val="00CD018E"/>
    <w:rsid w:val="00CD5531"/>
    <w:rsid w:val="00CD6FA2"/>
    <w:rsid w:val="00CD7287"/>
    <w:rsid w:val="00CE1BC3"/>
    <w:rsid w:val="00CE382C"/>
    <w:rsid w:val="00CE577B"/>
    <w:rsid w:val="00CF1272"/>
    <w:rsid w:val="00CF5203"/>
    <w:rsid w:val="00D032B2"/>
    <w:rsid w:val="00D07159"/>
    <w:rsid w:val="00D07B84"/>
    <w:rsid w:val="00D1065E"/>
    <w:rsid w:val="00D11801"/>
    <w:rsid w:val="00D1286A"/>
    <w:rsid w:val="00D15DAC"/>
    <w:rsid w:val="00D20A32"/>
    <w:rsid w:val="00D21FFF"/>
    <w:rsid w:val="00D2286F"/>
    <w:rsid w:val="00D311C0"/>
    <w:rsid w:val="00D3340A"/>
    <w:rsid w:val="00D36AF0"/>
    <w:rsid w:val="00D4094B"/>
    <w:rsid w:val="00D4383C"/>
    <w:rsid w:val="00D4389B"/>
    <w:rsid w:val="00D52673"/>
    <w:rsid w:val="00D52F11"/>
    <w:rsid w:val="00D553B5"/>
    <w:rsid w:val="00D576E8"/>
    <w:rsid w:val="00D604C2"/>
    <w:rsid w:val="00D656E0"/>
    <w:rsid w:val="00D7152E"/>
    <w:rsid w:val="00D72EDA"/>
    <w:rsid w:val="00D83DD2"/>
    <w:rsid w:val="00D84C1A"/>
    <w:rsid w:val="00D87189"/>
    <w:rsid w:val="00D87D26"/>
    <w:rsid w:val="00D94700"/>
    <w:rsid w:val="00D9672C"/>
    <w:rsid w:val="00DA46B7"/>
    <w:rsid w:val="00DA6041"/>
    <w:rsid w:val="00DA7BF1"/>
    <w:rsid w:val="00DB0FA2"/>
    <w:rsid w:val="00DB28AF"/>
    <w:rsid w:val="00DB5C96"/>
    <w:rsid w:val="00DB6440"/>
    <w:rsid w:val="00DC108D"/>
    <w:rsid w:val="00DC2685"/>
    <w:rsid w:val="00DC7815"/>
    <w:rsid w:val="00DD0AE8"/>
    <w:rsid w:val="00DD149B"/>
    <w:rsid w:val="00DE23A5"/>
    <w:rsid w:val="00DE53B7"/>
    <w:rsid w:val="00DF5D5C"/>
    <w:rsid w:val="00E0026C"/>
    <w:rsid w:val="00E04AD6"/>
    <w:rsid w:val="00E05273"/>
    <w:rsid w:val="00E07BC8"/>
    <w:rsid w:val="00E10206"/>
    <w:rsid w:val="00E11A6C"/>
    <w:rsid w:val="00E12078"/>
    <w:rsid w:val="00E221EF"/>
    <w:rsid w:val="00E244BE"/>
    <w:rsid w:val="00E248BF"/>
    <w:rsid w:val="00E26133"/>
    <w:rsid w:val="00E3044F"/>
    <w:rsid w:val="00E312A4"/>
    <w:rsid w:val="00E337C9"/>
    <w:rsid w:val="00E34EAE"/>
    <w:rsid w:val="00E4170B"/>
    <w:rsid w:val="00E42263"/>
    <w:rsid w:val="00E51960"/>
    <w:rsid w:val="00E53AC2"/>
    <w:rsid w:val="00E53BB5"/>
    <w:rsid w:val="00E541FC"/>
    <w:rsid w:val="00E55F2D"/>
    <w:rsid w:val="00E72C0F"/>
    <w:rsid w:val="00E75AEE"/>
    <w:rsid w:val="00E804EB"/>
    <w:rsid w:val="00E8098B"/>
    <w:rsid w:val="00E85CDD"/>
    <w:rsid w:val="00E907FB"/>
    <w:rsid w:val="00E9404A"/>
    <w:rsid w:val="00EA18F0"/>
    <w:rsid w:val="00EB34D7"/>
    <w:rsid w:val="00EB500C"/>
    <w:rsid w:val="00EC2C07"/>
    <w:rsid w:val="00EC5589"/>
    <w:rsid w:val="00ED5362"/>
    <w:rsid w:val="00EE07D7"/>
    <w:rsid w:val="00EE100B"/>
    <w:rsid w:val="00EE53F5"/>
    <w:rsid w:val="00EE6136"/>
    <w:rsid w:val="00EF0273"/>
    <w:rsid w:val="00EF2219"/>
    <w:rsid w:val="00EF2404"/>
    <w:rsid w:val="00EF58B8"/>
    <w:rsid w:val="00F008C9"/>
    <w:rsid w:val="00F07212"/>
    <w:rsid w:val="00F132D9"/>
    <w:rsid w:val="00F15EB2"/>
    <w:rsid w:val="00F25DF4"/>
    <w:rsid w:val="00F30F06"/>
    <w:rsid w:val="00F343DE"/>
    <w:rsid w:val="00F355D4"/>
    <w:rsid w:val="00F365FF"/>
    <w:rsid w:val="00F431ED"/>
    <w:rsid w:val="00F433A6"/>
    <w:rsid w:val="00F5254A"/>
    <w:rsid w:val="00F607D7"/>
    <w:rsid w:val="00F6191A"/>
    <w:rsid w:val="00F6409D"/>
    <w:rsid w:val="00F64833"/>
    <w:rsid w:val="00F752E9"/>
    <w:rsid w:val="00F756D9"/>
    <w:rsid w:val="00F8060F"/>
    <w:rsid w:val="00F809B0"/>
    <w:rsid w:val="00F8220F"/>
    <w:rsid w:val="00F90143"/>
    <w:rsid w:val="00F92BF8"/>
    <w:rsid w:val="00FA6051"/>
    <w:rsid w:val="00FD56A2"/>
    <w:rsid w:val="00FD5DA2"/>
    <w:rsid w:val="00FD6760"/>
    <w:rsid w:val="00FD79DB"/>
    <w:rsid w:val="00FE14BE"/>
    <w:rsid w:val="00FE6630"/>
    <w:rsid w:val="00FF7006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073C"/>
    <w:rPr>
      <w:color w:val="0000FF"/>
      <w:u w:val="single"/>
    </w:rPr>
  </w:style>
  <w:style w:type="paragraph" w:styleId="Textoindependiente3">
    <w:name w:val="Body Text 3"/>
    <w:basedOn w:val="Normal"/>
    <w:rsid w:val="005C073C"/>
    <w:pPr>
      <w:spacing w:before="100" w:beforeAutospacing="1" w:after="100" w:afterAutospacing="1"/>
    </w:pPr>
  </w:style>
  <w:style w:type="character" w:styleId="Textoennegrita">
    <w:name w:val="Strong"/>
    <w:qFormat/>
    <w:rsid w:val="005C073C"/>
    <w:rPr>
      <w:b/>
      <w:bCs/>
    </w:rPr>
  </w:style>
  <w:style w:type="paragraph" w:styleId="Encabezado">
    <w:name w:val="header"/>
    <w:basedOn w:val="Normal"/>
    <w:rsid w:val="00083B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3B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3B2C"/>
  </w:style>
  <w:style w:type="paragraph" w:styleId="Textodeglobo">
    <w:name w:val="Balloon Text"/>
    <w:basedOn w:val="Normal"/>
    <w:semiHidden/>
    <w:rsid w:val="008C751E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4E12B7"/>
    <w:rPr>
      <w:color w:val="800080"/>
      <w:u w:val="single"/>
    </w:rPr>
  </w:style>
  <w:style w:type="paragraph" w:styleId="Mapadeldocumento">
    <w:name w:val="Document Map"/>
    <w:basedOn w:val="Normal"/>
    <w:semiHidden/>
    <w:rsid w:val="008C0F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47CDC"/>
    <w:pPr>
      <w:ind w:left="708"/>
    </w:pPr>
  </w:style>
  <w:style w:type="character" w:styleId="Refdecomentario">
    <w:name w:val="annotation reference"/>
    <w:basedOn w:val="Fuentedeprrafopredeter"/>
    <w:semiHidden/>
    <w:unhideWhenUsed/>
    <w:rsid w:val="007151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151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51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5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5121"/>
    <w:rPr>
      <w:b/>
      <w:bCs/>
      <w:lang w:val="es-ES" w:eastAsia="es-ES"/>
    </w:rPr>
  </w:style>
  <w:style w:type="character" w:styleId="nfasis">
    <w:name w:val="Emphasis"/>
    <w:basedOn w:val="Fuentedeprrafopredeter"/>
    <w:qFormat/>
    <w:rsid w:val="00E9404A"/>
    <w:rPr>
      <w:i/>
      <w:iCs/>
    </w:rPr>
  </w:style>
  <w:style w:type="table" w:styleId="Tablaconcuadrcula">
    <w:name w:val="Table Grid"/>
    <w:basedOn w:val="Tablanormal"/>
    <w:rsid w:val="001C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s2.iqq@sparkhotel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2.iqq@sparkhoteles.cl" TargetMode="External"/><Relationship Id="rId2" Type="http://schemas.openxmlformats.org/officeDocument/2006/relationships/hyperlink" Target="mailto:reservas.antofagasta@sparkhoteles.cl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junio 05 de 2008</vt:lpstr>
    </vt:vector>
  </TitlesOfParts>
  <Company>Fe Grande</Company>
  <LinksUpToDate>false</LinksUpToDate>
  <CharactersWithSpaces>2626</CharactersWithSpaces>
  <SharedDoc>false</SharedDoc>
  <HLinks>
    <vt:vector size="18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mailto:reservas@bsh.cl</vt:lpwstr>
      </vt:variant>
      <vt:variant>
        <vt:lpwstr/>
      </vt:variant>
      <vt:variant>
        <vt:i4>458809</vt:i4>
      </vt:variant>
      <vt:variant>
        <vt:i4>3</vt:i4>
      </vt:variant>
      <vt:variant>
        <vt:i4>0</vt:i4>
      </vt:variant>
      <vt:variant>
        <vt:i4>5</vt:i4>
      </vt:variant>
      <vt:variant>
        <vt:lpwstr>mailto:info@bhs.cl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http://www.boulevardsuites.cl/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junio 05 de 2008</dc:title>
  <dc:creator>DFrugone</dc:creator>
  <cp:lastModifiedBy>17327474-2</cp:lastModifiedBy>
  <cp:revision>3</cp:revision>
  <cp:lastPrinted>2018-10-24T20:41:00Z</cp:lastPrinted>
  <dcterms:created xsi:type="dcterms:W3CDTF">2018-10-24T20:56:00Z</dcterms:created>
  <dcterms:modified xsi:type="dcterms:W3CDTF">2018-10-24T21:32:00Z</dcterms:modified>
</cp:coreProperties>
</file>